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D6" w:rsidRDefault="00D66B6E">
      <w:r w:rsidRPr="00D66B6E">
        <w:rPr>
          <w:b/>
        </w:rPr>
        <w:t>Subject:</w:t>
      </w:r>
      <w:r>
        <w:t xml:space="preserve"> How emergency-proof is your Emergency Communications Plan?</w:t>
      </w:r>
      <w:r>
        <w:br/>
      </w:r>
    </w:p>
    <w:p w:rsidR="00176C0D" w:rsidRDefault="00176C0D">
      <w:r>
        <w:t>Hi client,</w:t>
      </w:r>
      <w:bookmarkStart w:id="0" w:name="_GoBack"/>
      <w:bookmarkEnd w:id="0"/>
    </w:p>
    <w:p w:rsidR="00D66B6E" w:rsidRDefault="00D66B6E" w:rsidP="00D66B6E">
      <w:pPr>
        <w:shd w:val="clear" w:color="auto" w:fill="FFFFFF"/>
        <w:spacing w:after="0" w:line="223" w:lineRule="atLeast"/>
      </w:pPr>
      <w:r w:rsidRPr="00D66B6E">
        <w:t>It's your duty to know where all your employees are, what's happening around them</w:t>
      </w:r>
      <w:r>
        <w:t xml:space="preserve"> </w:t>
      </w:r>
      <w:r w:rsidRPr="00D66B6E">
        <w:t>and how to keep them safe in case of an emergency. But just hoping there won't be</w:t>
      </w:r>
      <w:r>
        <w:t xml:space="preserve"> </w:t>
      </w:r>
      <w:r w:rsidRPr="00D66B6E">
        <w:t>an emergency is not a sufficient plan. You must be able to measure the risk, reach</w:t>
      </w:r>
      <w:r>
        <w:t xml:space="preserve"> </w:t>
      </w:r>
      <w:r w:rsidRPr="00D66B6E">
        <w:t>every employee and move them to safety if there is an emergency. Can you?</w:t>
      </w:r>
    </w:p>
    <w:p w:rsidR="00D66B6E" w:rsidRDefault="00D66B6E" w:rsidP="00D66B6E">
      <w:pPr>
        <w:shd w:val="clear" w:color="auto" w:fill="FFFFFF"/>
        <w:spacing w:after="0" w:line="223" w:lineRule="atLeast"/>
      </w:pPr>
    </w:p>
    <w:p w:rsidR="00D66B6E" w:rsidRDefault="00D66B6E" w:rsidP="00D66B6E">
      <w:pPr>
        <w:shd w:val="clear" w:color="auto" w:fill="FFFFFF"/>
        <w:spacing w:after="0" w:line="223" w:lineRule="atLeast"/>
      </w:pPr>
      <w:r w:rsidRPr="00D66B6E">
        <w:t xml:space="preserve">Download </w:t>
      </w:r>
      <w:proofErr w:type="spellStart"/>
      <w:r>
        <w:t>Concur’s</w:t>
      </w:r>
      <w:proofErr w:type="spellEnd"/>
      <w:r w:rsidRPr="00D66B6E">
        <w:t xml:space="preserve"> </w:t>
      </w:r>
      <w:hyperlink r:id="rId6" w:history="1">
        <w:r w:rsidRPr="00D66B6E">
          <w:rPr>
            <w:rStyle w:val="Hyperlink"/>
          </w:rPr>
          <w:t>Risk Assessment Checklist</w:t>
        </w:r>
      </w:hyperlink>
      <w:r w:rsidRPr="00D66B6E">
        <w:t xml:space="preserve"> for five questions you need to consider</w:t>
      </w:r>
      <w:r>
        <w:t xml:space="preserve"> </w:t>
      </w:r>
      <w:r w:rsidRPr="00D66B6E">
        <w:t>as you build your emergency communications plan.</w:t>
      </w:r>
    </w:p>
    <w:p w:rsidR="00D66B6E" w:rsidRDefault="00D66B6E" w:rsidP="00D66B6E">
      <w:pPr>
        <w:shd w:val="clear" w:color="auto" w:fill="FFFFFF"/>
        <w:spacing w:after="0" w:line="223" w:lineRule="atLeast"/>
      </w:pPr>
    </w:p>
    <w:p w:rsidR="00D66B6E" w:rsidRPr="00D66B6E" w:rsidRDefault="00D66B6E" w:rsidP="00D66B6E">
      <w:pPr>
        <w:shd w:val="clear" w:color="auto" w:fill="FFFFFF"/>
        <w:spacing w:after="0" w:line="223" w:lineRule="atLeast"/>
      </w:pPr>
      <w:r w:rsidRPr="00D66B6E">
        <w:t>Then, consider Concur Messaging. It offers:</w:t>
      </w:r>
    </w:p>
    <w:p w:rsidR="00D66B6E" w:rsidRPr="00D66B6E" w:rsidRDefault="00D66B6E" w:rsidP="00D66B6E">
      <w:pPr>
        <w:pStyle w:val="ListParagraph"/>
        <w:numPr>
          <w:ilvl w:val="0"/>
          <w:numId w:val="1"/>
        </w:numPr>
        <w:shd w:val="clear" w:color="auto" w:fill="FFFFFF"/>
        <w:spacing w:after="0" w:line="223" w:lineRule="atLeast"/>
      </w:pPr>
      <w:r w:rsidRPr="00D66B6E">
        <w:t>Real-time risk assessments</w:t>
      </w:r>
    </w:p>
    <w:p w:rsidR="00D66B6E" w:rsidRPr="00D66B6E" w:rsidRDefault="00D66B6E" w:rsidP="00D66B6E">
      <w:pPr>
        <w:pStyle w:val="ListParagraph"/>
        <w:numPr>
          <w:ilvl w:val="0"/>
          <w:numId w:val="1"/>
        </w:numPr>
        <w:shd w:val="clear" w:color="auto" w:fill="FFFFFF"/>
        <w:spacing w:after="0" w:line="223" w:lineRule="atLeast"/>
      </w:pPr>
      <w:r w:rsidRPr="00D66B6E">
        <w:t>Employee location and itinerary information (all in one place)</w:t>
      </w:r>
    </w:p>
    <w:p w:rsidR="00D66B6E" w:rsidRDefault="00D66B6E" w:rsidP="00D66B6E">
      <w:pPr>
        <w:pStyle w:val="ListParagraph"/>
        <w:numPr>
          <w:ilvl w:val="0"/>
          <w:numId w:val="1"/>
        </w:numPr>
        <w:shd w:val="clear" w:color="auto" w:fill="FFFFFF"/>
        <w:spacing w:after="0" w:line="223" w:lineRule="atLeast"/>
      </w:pPr>
      <w:r w:rsidRPr="00D66B6E">
        <w:t>Essential, two-way communications</w:t>
      </w:r>
    </w:p>
    <w:p w:rsidR="00D66B6E" w:rsidRDefault="00D66B6E" w:rsidP="00D66B6E">
      <w:pPr>
        <w:pStyle w:val="ListParagraph"/>
        <w:shd w:val="clear" w:color="auto" w:fill="FFFFFF"/>
        <w:spacing w:after="0" w:line="223" w:lineRule="atLeast"/>
      </w:pPr>
    </w:p>
    <w:p w:rsidR="00D66B6E" w:rsidRPr="00D66B6E" w:rsidRDefault="00D66B6E" w:rsidP="00D66B6E">
      <w:pPr>
        <w:shd w:val="clear" w:color="auto" w:fill="FFFFFF"/>
        <w:spacing w:after="0" w:line="223" w:lineRule="atLeast"/>
      </w:pPr>
      <w:hyperlink r:id="rId7" w:history="1">
        <w:r w:rsidRPr="00D66B6E">
          <w:rPr>
            <w:rStyle w:val="Hyperlink"/>
          </w:rPr>
          <w:t>Download</w:t>
        </w:r>
      </w:hyperlink>
      <w:r w:rsidRPr="00D66B6E">
        <w:t xml:space="preserve"> the checklist, assess your plan, and contact us today to learn more</w:t>
      </w:r>
      <w:r>
        <w:t xml:space="preserve"> </w:t>
      </w:r>
      <w:r w:rsidRPr="00D66B6E">
        <w:t xml:space="preserve">about Concur </w:t>
      </w:r>
      <w:r>
        <w:t xml:space="preserve">Risk </w:t>
      </w:r>
      <w:r w:rsidRPr="00D66B6E">
        <w:t>Messaging!</w:t>
      </w:r>
    </w:p>
    <w:p w:rsidR="00D66B6E" w:rsidRDefault="00D66B6E"/>
    <w:sectPr w:rsidR="00D6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D10"/>
    <w:multiLevelType w:val="hybridMultilevel"/>
    <w:tmpl w:val="578C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6E"/>
    <w:rsid w:val="00176C0D"/>
    <w:rsid w:val="00CF22FF"/>
    <w:rsid w:val="00D66B6E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mg.en25.com/Web/Concur/Risk%20Messaging%20Check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en25.com/Web/Concur/Risk%20Messaging%20Check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Calvert</dc:creator>
  <cp:lastModifiedBy>Dani Calvert</cp:lastModifiedBy>
  <cp:revision>2</cp:revision>
  <dcterms:created xsi:type="dcterms:W3CDTF">2014-08-11T18:42:00Z</dcterms:created>
  <dcterms:modified xsi:type="dcterms:W3CDTF">2014-08-11T18:45:00Z</dcterms:modified>
</cp:coreProperties>
</file>